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14:paraId="33E4B5A3" wp14:textId="77777777"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Directions: </w:t>
      </w:r>
    </w:p>
    <w:p xmlns:wp14="http://schemas.microsoft.com/office/word/2010/wordml" w14:paraId="0B8BCADE" wp14:textId="77777777">
      <w:pPr>
        <w:pStyle w:val="Body"/>
        <w:bidi w:val="0"/>
      </w:pPr>
      <w:r>
        <w:rPr>
          <w:rtl w:val="0"/>
        </w:rPr>
        <w:t>Use this table as a checklist to evaluate classmates</w:t>
      </w:r>
      <w:r>
        <w:rPr>
          <w:rtl w:val="0"/>
        </w:rPr>
        <w:t xml:space="preserve">’ </w:t>
      </w:r>
      <w:r>
        <w:rPr>
          <w:rtl w:val="0"/>
        </w:rPr>
        <w:t xml:space="preserve">Digital Portfolios. This reflects the activity on page 366 of Anderson: </w:t>
      </w:r>
      <w:r>
        <w:rPr>
          <w:rtl w:val="0"/>
        </w:rPr>
        <w:t>“</w:t>
      </w:r>
      <w:r>
        <w:rPr>
          <w:rtl w:val="0"/>
        </w:rPr>
        <w:t>Exercise your Expertise</w:t>
      </w:r>
      <w:r>
        <w:rPr>
          <w:rtl w:val="0"/>
        </w:rPr>
        <w:t>”</w:t>
      </w:r>
      <w:r>
        <w:rPr>
          <w:rtl w:val="0"/>
        </w:rPr>
        <w:t xml:space="preserve">. </w:t>
      </w:r>
    </w:p>
    <w:p xmlns:wp14="http://schemas.microsoft.com/office/word/2010/wordml" w14:paraId="672A6659" wp14:textId="77777777">
      <w:pPr>
        <w:pStyle w:val="Body"/>
        <w:bidi w:val="0"/>
      </w:pPr>
    </w:p>
    <w:p xmlns:wp14="http://schemas.microsoft.com/office/word/2010/wordml" w14:paraId="0A37501D" wp14:textId="77777777">
      <w:pPr>
        <w:pStyle w:val="Body"/>
        <w:bidi w:val="0"/>
      </w:pPr>
    </w:p>
    <w:tbl>
      <w:tblPr>
        <w:tblW w:w="935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269"/>
        <w:gridCol w:w="833"/>
        <w:gridCol w:w="935"/>
        <w:gridCol w:w="3316"/>
      </w:tblGrid>
      <w:tr xmlns:wp14="http://schemas.microsoft.com/office/word/2010/wordml" w:rsidTr="00F87262" w14:paraId="4336A97B" wp14:textId="77777777">
        <w:tblPrEx>
          <w:shd w:val="clear" w:color="auto" w:fill="auto"/>
        </w:tblPrEx>
        <w:trPr>
          <w:trHeight w:val="481" w:hRule="atLeast"/>
        </w:trPr>
        <w:tc>
          <w:tcPr>
            <w:tcW w:w="4269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00F87262" w14:paraId="5DAB6C7B" wp14:textId="1E658C22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A9EB478">
              <w:rPr/>
              <w:t>Nathaniel Mingot’s Portfolio</w:t>
            </w:r>
          </w:p>
        </w:tc>
        <w:tc>
          <w:tcPr>
            <w:tcW w:w="83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75FAE1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Strong</w:t>
            </w:r>
          </w:p>
        </w:tc>
        <w:tc>
          <w:tcPr>
            <w:tcW w:w="93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5A1C8C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Could improve</w:t>
            </w:r>
          </w:p>
        </w:tc>
        <w:tc>
          <w:tcPr>
            <w:tcW w:w="331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B4E697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Comments</w:t>
            </w:r>
          </w:p>
        </w:tc>
      </w:tr>
      <w:tr xmlns:wp14="http://schemas.microsoft.com/office/word/2010/wordml" w:rsidTr="00F87262" w14:paraId="53E42474" wp14:textId="77777777">
        <w:tblPrEx>
          <w:shd w:val="clear" w:color="auto" w:fill="auto"/>
        </w:tblPrEx>
        <w:trPr>
          <w:trHeight w:val="961" w:hRule="atLeast"/>
        </w:trPr>
        <w:tc>
          <w:tcPr>
            <w:tcW w:w="4269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F74E34" wp14:textId="77777777">
            <w:pPr>
              <w:pStyle w:val="Table Style 2"/>
              <w:bidi w:val="0"/>
            </w:pP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>Are the website</w:t>
            </w: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>’</w:t>
            </w: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>s goals clear? Does the website help readers to understand that this site is about the writer</w:t>
            </w: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>’</w:t>
            </w: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 xml:space="preserve">s journey of studying professional </w:t>
            </w: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>&amp; digital</w:t>
            </w: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 xml:space="preserve"> communication? </w:t>
            </w:r>
          </w:p>
        </w:tc>
        <w:tc>
          <w:tcPr>
            <w:tcW w:w="83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EB378F" wp14:textId="7493C676">
            <w:r w:rsidR="22C7A55B">
              <w:rPr/>
              <w:t>Yes</w:t>
            </w:r>
          </w:p>
        </w:tc>
        <w:tc>
          <w:tcPr>
            <w:tcW w:w="93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05A809" wp14:textId="77777777"/>
        </w:tc>
        <w:tc>
          <w:tcPr>
            <w:tcW w:w="331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39BBE3" wp14:textId="04AFC5F0">
            <w:r w:rsidR="22C7A55B">
              <w:rPr/>
              <w:t xml:space="preserve">Nathaniel’s portfolio is </w:t>
            </w:r>
            <w:r w:rsidR="22C7A55B">
              <w:rPr/>
              <w:t>neatly organized</w:t>
            </w:r>
            <w:r w:rsidR="22C7A55B">
              <w:rPr/>
              <w:t xml:space="preserve"> which makes it easy for a ready to understand the writer’s journey of studying professional &amp; digital communication.</w:t>
            </w:r>
          </w:p>
        </w:tc>
      </w:tr>
      <w:tr xmlns:wp14="http://schemas.microsoft.com/office/word/2010/wordml" w:rsidTr="00F87262" w14:paraId="636BC467" wp14:textId="77777777">
        <w:tblPrEx>
          <w:shd w:val="clear" w:color="auto" w:fill="auto"/>
        </w:tblPrEx>
        <w:trPr>
          <w:trHeight w:val="1201" w:hRule="atLeast"/>
        </w:trPr>
        <w:tc>
          <w:tcPr>
            <w:tcW w:w="4269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357E51" wp14:textId="77777777">
            <w:pPr>
              <w:pStyle w:val="Table Style 2"/>
              <w:bidi w:val="0"/>
            </w:pP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>Does the website</w:t>
            </w: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>’</w:t>
            </w: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 xml:space="preserve">s tone and organization match the expectations &amp; attitudes an SU classmate-reader might have toward a colleague </w:t>
            </w: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>showcasing</w:t>
            </w: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 xml:space="preserve"> their work in a digital portfolio?</w:t>
            </w:r>
          </w:p>
        </w:tc>
        <w:tc>
          <w:tcPr>
            <w:tcW w:w="83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C8F396" wp14:textId="129D9738">
            <w:r w:rsidR="2CCEFBF6">
              <w:rPr/>
              <w:t>Yes</w:t>
            </w:r>
          </w:p>
        </w:tc>
        <w:tc>
          <w:tcPr>
            <w:tcW w:w="93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A3D3EC" wp14:textId="77777777"/>
        </w:tc>
        <w:tc>
          <w:tcPr>
            <w:tcW w:w="331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0B940D" wp14:textId="77777777"/>
        </w:tc>
      </w:tr>
      <w:tr xmlns:wp14="http://schemas.microsoft.com/office/word/2010/wordml" w:rsidTr="00F87262" w14:paraId="0FE8C570" wp14:textId="77777777">
        <w:tblPrEx>
          <w:shd w:val="clear" w:color="auto" w:fill="auto"/>
        </w:tblPrEx>
        <w:trPr>
          <w:trHeight w:val="3361" w:hRule="atLeast"/>
        </w:trPr>
        <w:tc>
          <w:tcPr>
            <w:tcW w:w="4269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C5F890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Does the website's organization strategy help readers quickly find what they are looking for?</w:t>
            </w:r>
          </w:p>
          <w:p w14:paraId="0A5023BD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Key points:</w:t>
            </w:r>
          </w:p>
          <w:p w14:paraId="519BED2D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 xml:space="preserve">-the website should help readers 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t>“</w:t>
            </w:r>
            <w:r>
              <w:rPr>
                <w:rFonts w:ascii="Helvetica Neue" w:hAnsi="Helvetica Neue" w:eastAsia="Arial Unicode MS" w:cs="Arial Unicode MS"/>
                <w:rtl w:val="0"/>
              </w:rPr>
              <w:t>reach their destination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t xml:space="preserve">” </w:t>
            </w:r>
            <w:r>
              <w:rPr>
                <w:rFonts w:ascii="Helvetica Neue" w:hAnsi="Helvetica Neue" w:eastAsia="Arial Unicode MS" w:cs="Arial Unicode MS"/>
                <w:rtl w:val="0"/>
              </w:rPr>
              <w:t>rapidly</w:t>
            </w:r>
          </w:p>
          <w:p w14:paraId="32743934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-organization should match the reader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t>’</w:t>
            </w:r>
            <w:r>
              <w:rPr>
                <w:rFonts w:ascii="Helvetica Neue" w:hAnsi="Helvetica Neue" w:eastAsia="Arial Unicode MS" w:cs="Arial Unicode MS"/>
                <w:rtl w:val="0"/>
              </w:rPr>
              <w:t>s intuitive strategy for finding info</w:t>
            </w:r>
          </w:p>
          <w:p w14:paraId="0845893A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-the website should quickly and easily show where to find answers to the questions readers are likely to have</w:t>
            </w:r>
          </w:p>
          <w:p w14:paraId="4BA72B9C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 xml:space="preserve">-the website should have few 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t>“</w:t>
            </w:r>
            <w:r>
              <w:rPr>
                <w:rFonts w:ascii="Helvetica Neue" w:hAnsi="Helvetica Neue" w:eastAsia="Arial Unicode MS" w:cs="Arial Unicode MS"/>
                <w:rtl w:val="0"/>
              </w:rPr>
              <w:t>clicks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t xml:space="preserve">” </w:t>
            </w:r>
            <w:r>
              <w:rPr>
                <w:rFonts w:ascii="Helvetica Neue" w:hAnsi="Helvetica Neue" w:eastAsia="Arial Unicode MS" w:cs="Arial Unicode MS"/>
                <w:rtl w:val="0"/>
              </w:rPr>
              <w:t>for readers to travel from the homepage to info they want</w:t>
            </w:r>
          </w:p>
        </w:tc>
        <w:tc>
          <w:tcPr>
            <w:tcW w:w="83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27B00A" wp14:textId="7A4B1015">
            <w:r w:rsidR="1DF30FF5">
              <w:rPr/>
              <w:t>Yes</w:t>
            </w:r>
          </w:p>
        </w:tc>
        <w:tc>
          <w:tcPr>
            <w:tcW w:w="93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061E4C" wp14:textId="77777777"/>
        </w:tc>
        <w:tc>
          <w:tcPr>
            <w:tcW w:w="331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EAFD9C" wp14:textId="7554BF66">
            <w:r w:rsidR="1DF30FF5">
              <w:rPr/>
              <w:t xml:space="preserve">Nathaniel’s portfolio is organized by each assignment that we need to post.  </w:t>
            </w:r>
            <w:r w:rsidR="0BDF1613">
              <w:rPr/>
              <w:t xml:space="preserve">The way that he has it organized makes it super </w:t>
            </w:r>
            <w:r w:rsidR="0BDF1613">
              <w:rPr/>
              <w:t>eas</w:t>
            </w:r>
            <w:r w:rsidR="0BDF1613">
              <w:rPr/>
              <w:t>y to find what you are looking for.</w:t>
            </w:r>
          </w:p>
        </w:tc>
      </w:tr>
      <w:tr xmlns:wp14="http://schemas.microsoft.com/office/word/2010/wordml" w:rsidTr="00F87262" w14:paraId="08504ABB" wp14:textId="77777777">
        <w:tblPrEx>
          <w:shd w:val="clear" w:color="auto" w:fill="auto"/>
        </w:tblPrEx>
        <w:trPr>
          <w:trHeight w:val="961" w:hRule="atLeast"/>
        </w:trPr>
        <w:tc>
          <w:tcPr>
            <w:tcW w:w="4269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BE95BD" wp14:textId="77777777">
            <w:pPr>
              <w:pStyle w:val="Table Style 2"/>
              <w:bidi w:val="0"/>
            </w:pPr>
            <w:r>
              <w:rPr>
                <w:rFonts w:eastAsia="Arial Unicode MS" w:cs="Arial Unicode MS"/>
                <w:rtl w:val="0"/>
                <w:lang w:val="en-US"/>
              </w:rPr>
              <w:t xml:space="preserve">Are there a </w:t>
            </w:r>
            <w:r>
              <w:rPr>
                <w:rFonts w:eastAsia="Arial Unicode MS" w:cs="Arial Unicode MS"/>
                <w:i w:val="1"/>
                <w:iCs w:val="1"/>
                <w:rtl w:val="0"/>
                <w:lang w:val="en-US"/>
              </w:rPr>
              <w:t>variety</w:t>
            </w:r>
            <w:r>
              <w:rPr>
                <w:rFonts w:eastAsia="Arial Unicode MS" w:cs="Arial Unicode MS"/>
                <w:rtl w:val="0"/>
                <w:lang w:val="en-US"/>
              </w:rPr>
              <w:t xml:space="preserve"> of navigational pathways in the webpage to help readers (with different preferences and needs) find their way from the homepage to info they need?</w:t>
            </w:r>
          </w:p>
        </w:tc>
        <w:tc>
          <w:tcPr>
            <w:tcW w:w="83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94D5A5" wp14:textId="127930CB">
            <w:r w:rsidR="2E388F08">
              <w:rPr/>
              <w:t>Yes</w:t>
            </w:r>
          </w:p>
        </w:tc>
        <w:tc>
          <w:tcPr>
            <w:tcW w:w="93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EEC669" wp14:textId="77777777"/>
        </w:tc>
        <w:tc>
          <w:tcPr>
            <w:tcW w:w="331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56B9AB" wp14:textId="77777777"/>
        </w:tc>
      </w:tr>
      <w:tr xmlns:wp14="http://schemas.microsoft.com/office/word/2010/wordml" w:rsidTr="00F87262" w14:paraId="541FE528" wp14:textId="77777777">
        <w:tblPrEx>
          <w:shd w:val="clear" w:color="auto" w:fill="auto"/>
        </w:tblPrEx>
        <w:trPr>
          <w:trHeight w:val="961" w:hRule="atLeast"/>
        </w:trPr>
        <w:tc>
          <w:tcPr>
            <w:tcW w:w="4269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707E3A" wp14:textId="77777777">
            <w:pPr>
              <w:pStyle w:val="Table Style 2"/>
              <w:bidi w:val="0"/>
            </w:pP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 xml:space="preserve">Is it </w:t>
            </w: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>immediately</w:t>
            </w: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 xml:space="preserve"> obvious to a reader what the </w:t>
            </w: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>‘</w:t>
            </w: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>organizational pattern</w:t>
            </w: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 xml:space="preserve">’ </w:t>
            </w: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>is on the website (for example, by using commonly recognized grid patterns)?</w:t>
            </w:r>
          </w:p>
        </w:tc>
        <w:tc>
          <w:tcPr>
            <w:tcW w:w="83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FB0818" wp14:textId="64D7781E">
            <w:r w:rsidR="34FA8967">
              <w:rPr/>
              <w:t>Yes</w:t>
            </w:r>
          </w:p>
        </w:tc>
        <w:tc>
          <w:tcPr>
            <w:tcW w:w="93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9F31CB" wp14:textId="77777777"/>
        </w:tc>
        <w:tc>
          <w:tcPr>
            <w:tcW w:w="331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128261" wp14:textId="77777777"/>
        </w:tc>
      </w:tr>
      <w:tr xmlns:wp14="http://schemas.microsoft.com/office/word/2010/wordml" w:rsidTr="00F87262" w14:paraId="5B196AE2" wp14:textId="77777777">
        <w:tblPrEx>
          <w:shd w:val="clear" w:color="auto" w:fill="auto"/>
        </w:tblPrEx>
        <w:trPr>
          <w:trHeight w:val="295" w:hRule="atLeast"/>
        </w:trPr>
        <w:tc>
          <w:tcPr>
            <w:tcW w:w="4269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A04E50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Is text easy to read?</w:t>
            </w:r>
          </w:p>
        </w:tc>
        <w:tc>
          <w:tcPr>
            <w:tcW w:w="83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486C05" wp14:textId="6B3F183E">
            <w:r w:rsidR="2E573486">
              <w:rPr/>
              <w:t>Yes</w:t>
            </w:r>
          </w:p>
        </w:tc>
        <w:tc>
          <w:tcPr>
            <w:tcW w:w="93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01652C" wp14:textId="77777777"/>
        </w:tc>
        <w:tc>
          <w:tcPr>
            <w:tcW w:w="331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99056E" wp14:textId="77777777"/>
        </w:tc>
      </w:tr>
      <w:tr xmlns:wp14="http://schemas.microsoft.com/office/word/2010/wordml" w:rsidTr="00F87262" w14:paraId="10B2803E" wp14:textId="77777777">
        <w:tblPrEx>
          <w:shd w:val="clear" w:color="auto" w:fill="auto"/>
        </w:tblPrEx>
        <w:trPr>
          <w:trHeight w:val="1201" w:hRule="atLeast"/>
        </w:trPr>
        <w:tc>
          <w:tcPr>
            <w:tcW w:w="4269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5BB4E7" wp14:textId="77777777">
            <w:pPr>
              <w:pStyle w:val="Table Style 2"/>
              <w:bidi w:val="0"/>
            </w:pP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 xml:space="preserve">Does the website feel unified visually and textually? Is there visual harmony? Are options visually </w:t>
            </w: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>apparent</w:t>
            </w: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 xml:space="preserve"> and matched with any textual labels? Are typefaces consistent, colors consistent, and design unified?</w:t>
            </w:r>
          </w:p>
        </w:tc>
        <w:tc>
          <w:tcPr>
            <w:tcW w:w="83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99C43A" wp14:textId="0617AC42">
            <w:r w:rsidR="317BA6A2">
              <w:rPr/>
              <w:t>Yes</w:t>
            </w:r>
          </w:p>
        </w:tc>
        <w:tc>
          <w:tcPr>
            <w:tcW w:w="93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DBEF00" wp14:textId="77777777"/>
        </w:tc>
        <w:tc>
          <w:tcPr>
            <w:tcW w:w="331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61D779" wp14:textId="28AACD58">
            <w:r w:rsidR="317BA6A2">
              <w:rPr/>
              <w:t xml:space="preserve">I love the pictures that he put on his portfolio.  </w:t>
            </w:r>
          </w:p>
        </w:tc>
      </w:tr>
      <w:tr xmlns:wp14="http://schemas.microsoft.com/office/word/2010/wordml" w:rsidTr="00F87262" w14:paraId="62A23E81" wp14:textId="77777777">
        <w:tblPrEx>
          <w:shd w:val="clear" w:color="auto" w:fill="auto"/>
        </w:tblPrEx>
        <w:trPr>
          <w:trHeight w:val="2641" w:hRule="atLeast"/>
        </w:trPr>
        <w:tc>
          <w:tcPr>
            <w:tcW w:w="4269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D774D5" wp14:textId="77777777">
            <w:pPr>
              <w:pStyle w:val="Table Style 2"/>
              <w:bidi w:val="0"/>
            </w:pP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 xml:space="preserve">How does the site </w:t>
            </w: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>measure up</w:t>
            </w: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 xml:space="preserve"> when it comes to accessibility? </w:t>
            </w:r>
          </w:p>
          <w:p w14:paraId="29E47E4A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Key points:</w:t>
            </w:r>
          </w:p>
          <w:p w14:paraId="2F304C30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-images should include alt text/tags</w:t>
            </w:r>
          </w:p>
          <w:p w14:paraId="50DAF0E0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-text should be relative sizes or clear and crisp</w:t>
            </w:r>
          </w:p>
          <w:p w14:paraId="030415FA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-red/green directives should be also labeled with black text for colorblindness</w:t>
            </w:r>
          </w:p>
          <w:p w14:paraId="53D1EBB0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-clickable areas should be large</w:t>
            </w:r>
          </w:p>
          <w:p w14:paraId="4727DC51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 xml:space="preserve">-videos should have some text or captions and functional volume controls </w:t>
            </w:r>
          </w:p>
        </w:tc>
        <w:tc>
          <w:tcPr>
            <w:tcW w:w="83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F2D8B6" wp14:textId="77777777"/>
        </w:tc>
        <w:tc>
          <w:tcPr>
            <w:tcW w:w="93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B78278" wp14:textId="77777777"/>
        </w:tc>
        <w:tc>
          <w:tcPr>
            <w:tcW w:w="331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C39945" wp14:textId="3AE530AA">
            <w:r w:rsidR="3176C089">
              <w:rPr/>
              <w:t>I feel that accessibility</w:t>
            </w:r>
            <w:r w:rsidR="3176C089">
              <w:rPr/>
              <w:t xml:space="preserve"> is easy with his portfolio design.  He has images that you can </w:t>
            </w:r>
            <w:r w:rsidR="3176C089">
              <w:rPr/>
              <w:t>click  on</w:t>
            </w:r>
            <w:r w:rsidR="3176C089">
              <w:rPr/>
              <w:t xml:space="preserve"> for the p</w:t>
            </w:r>
            <w:r w:rsidR="553217A3">
              <w:rPr/>
              <w:t xml:space="preserve">ortfolio assignment you would like to look at.  The text is </w:t>
            </w:r>
            <w:r w:rsidR="553217A3">
              <w:rPr/>
              <w:t>clear</w:t>
            </w:r>
            <w:r w:rsidR="553217A3">
              <w:rPr/>
              <w:t xml:space="preserve"> and it is very noticeable what </w:t>
            </w:r>
            <w:r w:rsidR="553217A3">
              <w:rPr/>
              <w:t>is able to</w:t>
            </w:r>
            <w:r w:rsidR="553217A3">
              <w:rPr/>
              <w:t xml:space="preserve"> be clicked on.</w:t>
            </w:r>
          </w:p>
        </w:tc>
      </w:tr>
      <w:tr xmlns:wp14="http://schemas.microsoft.com/office/word/2010/wordml" w:rsidTr="00F87262" w14:paraId="421D8375" wp14:textId="77777777">
        <w:tblPrEx>
          <w:shd w:val="clear" w:color="auto" w:fill="auto"/>
        </w:tblPrEx>
        <w:trPr>
          <w:trHeight w:val="2881" w:hRule="atLeast"/>
        </w:trPr>
        <w:tc>
          <w:tcPr>
            <w:tcW w:w="4269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C27BCB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How does the site seem to fare when it comes to global readers?</w:t>
            </w:r>
          </w:p>
          <w:p w14:paraId="47DE82C7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Key points:</w:t>
            </w:r>
          </w:p>
          <w:p w14:paraId="01FE16E9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-text simple, avoiding slang, avoiding specific cultural references some may not understand</w:t>
            </w:r>
          </w:p>
          <w:p w14:paraId="6C175B64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-images generalized and not overly specified to the author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t>’</w:t>
            </w:r>
            <w:r>
              <w:rPr>
                <w:rFonts w:ascii="Helvetica Neue" w:hAnsi="Helvetica Neue" w:eastAsia="Arial Unicode MS" w:cs="Arial Unicode MS"/>
                <w:rtl w:val="0"/>
              </w:rPr>
              <w:t>s culture to avoid confusion or even offense</w:t>
            </w:r>
          </w:p>
          <w:p w14:paraId="737A6C95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-it is helpful to include words with images</w:t>
            </w:r>
          </w:p>
          <w:p w14:paraId="73BA17BB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-text should be simple so non-native speakers can use a translator tool</w:t>
            </w:r>
          </w:p>
          <w:p w14:paraId="0562CB0E" wp14:textId="77777777">
            <w:pPr>
              <w:pStyle w:val="Table Style 2"/>
              <w:bidi w:val="0"/>
            </w:pPr>
          </w:p>
        </w:tc>
        <w:tc>
          <w:tcPr>
            <w:tcW w:w="83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CE0A41" wp14:textId="77777777"/>
        </w:tc>
        <w:tc>
          <w:tcPr>
            <w:tcW w:w="93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EBF3C5" wp14:textId="77777777"/>
        </w:tc>
        <w:tc>
          <w:tcPr>
            <w:tcW w:w="331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98A12B" wp14:textId="5F1378A1">
            <w:r w:rsidR="7C54EBEF">
              <w:rPr/>
              <w:t>I feel that the text</w:t>
            </w:r>
            <w:r w:rsidR="7C54EBEF">
              <w:rPr/>
              <w:t xml:space="preserve"> is simple, to the point.  I </w:t>
            </w:r>
            <w:r w:rsidR="7C54EBEF">
              <w:rPr/>
              <w:t>don’t</w:t>
            </w:r>
            <w:r w:rsidR="7C54EBEF">
              <w:rPr/>
              <w:t xml:space="preserve"> feel that there are any specific cultural references within his portfolio.  </w:t>
            </w:r>
            <w:r w:rsidR="381E53E4">
              <w:rPr/>
              <w:t xml:space="preserve">He does have words with images also which end up being hyperlinks to the assignment he completed.  </w:t>
            </w:r>
          </w:p>
        </w:tc>
      </w:tr>
      <w:tr xmlns:wp14="http://schemas.microsoft.com/office/word/2010/wordml" w:rsidTr="00F87262" w14:paraId="19C53460" wp14:textId="77777777">
        <w:tblPrEx>
          <w:shd w:val="clear" w:color="auto" w:fill="auto"/>
        </w:tblPrEx>
        <w:trPr>
          <w:trHeight w:val="2641" w:hRule="atLeast"/>
        </w:trPr>
        <w:tc>
          <w:tcPr>
            <w:tcW w:w="4269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D1A7D9" wp14:textId="77777777">
            <w:pPr>
              <w:pStyle w:val="Table Style 2"/>
              <w:bidi w:val="0"/>
            </w:pPr>
            <w:r w:rsidRPr="00F87262" w:rsidR="00F87262">
              <w:rPr>
                <w:rFonts w:ascii="Helvetica Neue" w:hAnsi="Helvetica Neue" w:eastAsia="Arial Unicode MS" w:cs="Arial Unicode MS"/>
                <w:lang w:val="en-US"/>
              </w:rPr>
              <w:t>Does the site seem to follow ethical guidelines?</w:t>
            </w:r>
          </w:p>
          <w:p w14:paraId="7F041229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Key points:</w:t>
            </w:r>
          </w:p>
          <w:p w14:paraId="5D75BE7E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-do not violate copyright laws</w:t>
            </w:r>
          </w:p>
          <w:p w14:paraId="4BC4C537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-facts checked and/or information reliable and factual, avoiding generalizations or claims that are not backed up</w:t>
            </w:r>
          </w:p>
          <w:p w14:paraId="55D9F7D1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-nothing should be worded/visually represented in a way that could be confusing, cause harm or discomfort to diverse readers</w:t>
            </w:r>
          </w:p>
          <w:p w14:paraId="2946DB82" wp14:textId="77777777">
            <w:pPr>
              <w:pStyle w:val="Table Style 2"/>
              <w:bidi w:val="0"/>
            </w:pPr>
          </w:p>
        </w:tc>
        <w:tc>
          <w:tcPr>
            <w:tcW w:w="83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97CC1D" wp14:textId="71109F11">
            <w:r w:rsidR="47640A73">
              <w:rPr/>
              <w:t>Yes</w:t>
            </w:r>
          </w:p>
        </w:tc>
        <w:tc>
          <w:tcPr>
            <w:tcW w:w="93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0FFD37" wp14:textId="77777777"/>
        </w:tc>
        <w:tc>
          <w:tcPr>
            <w:tcW w:w="331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699379" wp14:textId="58DE869D"/>
        </w:tc>
      </w:tr>
      <w:tr xmlns:wp14="http://schemas.microsoft.com/office/word/2010/wordml" w:rsidTr="00F87262" w14:paraId="7FE7E9D9" wp14:textId="77777777">
        <w:tblPrEx>
          <w:shd w:val="clear" w:color="auto" w:fill="auto"/>
        </w:tblPrEx>
        <w:trPr>
          <w:trHeight w:val="295" w:hRule="atLeast"/>
        </w:trPr>
        <w:tc>
          <w:tcPr>
            <w:tcW w:w="4269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816C66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Overall: is the site reader-centered?</w:t>
            </w:r>
          </w:p>
        </w:tc>
        <w:tc>
          <w:tcPr>
            <w:tcW w:w="83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E9F23F" wp14:textId="294EBD7B">
            <w:r w:rsidR="4201EE72">
              <w:rPr/>
              <w:t>Yes</w:t>
            </w:r>
          </w:p>
        </w:tc>
        <w:tc>
          <w:tcPr>
            <w:tcW w:w="93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72F646" wp14:textId="77777777"/>
        </w:tc>
        <w:tc>
          <w:tcPr>
            <w:tcW w:w="331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CE6F91" wp14:textId="77777777"/>
        </w:tc>
      </w:tr>
    </w:tbl>
    <w:p xmlns:wp14="http://schemas.microsoft.com/office/word/2010/wordml" w14:paraId="61CDCEAD" wp14:textId="77777777">
      <w:pPr>
        <w:pStyle w:val="Body"/>
        <w:bidi w:val="0"/>
      </w:pPr>
    </w:p>
    <w:p xmlns:wp14="http://schemas.microsoft.com/office/word/2010/wordml" w14:paraId="6BB9E253" wp14:textId="77777777">
      <w:pPr>
        <w:pStyle w:val="Body"/>
        <w:bidi w:val="0"/>
      </w:pPr>
    </w:p>
    <w:p xmlns:wp14="http://schemas.microsoft.com/office/word/2010/wordml" w14:paraId="4BE4B7E2" wp14:textId="77777777">
      <w:pPr>
        <w:pStyle w:val="Body"/>
        <w:bidi w:val="0"/>
      </w:pPr>
      <w:r>
        <w:rPr>
          <w:rtl w:val="0"/>
        </w:rPr>
        <w:t>Space for additional comments: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52E56223" wp14:textId="77777777"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23DE523C" wp14:textId="77777777">
    <w:r/>
  </w:p>
</w:hdr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467678"/>
  <w15:docId w15:val="{F3ABF89A-1F38-4BEE-B204-4ABBC2BBCA53}"/>
  <w:rsids>
    <w:rsidRoot w:val="000787E7"/>
    <w:rsid w:val="000787E7"/>
    <w:rsid w:val="00F87262"/>
    <w:rsid w:val="06FBEC88"/>
    <w:rsid w:val="06FBEC88"/>
    <w:rsid w:val="0B8FA242"/>
    <w:rsid w:val="0BDF1613"/>
    <w:rsid w:val="0F241E41"/>
    <w:rsid w:val="117EA3B9"/>
    <w:rsid w:val="1DF30FF5"/>
    <w:rsid w:val="1F482553"/>
    <w:rsid w:val="1F482553"/>
    <w:rsid w:val="2222371D"/>
    <w:rsid w:val="22C7A55B"/>
    <w:rsid w:val="276F19F9"/>
    <w:rsid w:val="2A9EB478"/>
    <w:rsid w:val="2CCEFBF6"/>
    <w:rsid w:val="2E388F08"/>
    <w:rsid w:val="2E573486"/>
    <w:rsid w:val="3176C089"/>
    <w:rsid w:val="317BA6A2"/>
    <w:rsid w:val="34FA8967"/>
    <w:rsid w:val="381E53E4"/>
    <w:rsid w:val="4072B4B6"/>
    <w:rsid w:val="4201EE72"/>
    <w:rsid w:val="4627F05E"/>
    <w:rsid w:val="47640A73"/>
    <w:rsid w:val="48D6AFDC"/>
    <w:rsid w:val="50BA5595"/>
    <w:rsid w:val="537BB447"/>
    <w:rsid w:val="537BB447"/>
    <w:rsid w:val="553217A3"/>
    <w:rsid w:val="55E4D76F"/>
    <w:rsid w:val="55E4D76F"/>
    <w:rsid w:val="71E3E42C"/>
    <w:rsid w:val="79E11C35"/>
    <w:rsid w:val="7C54EBEF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Helvetica Neue" w:cs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ntTable" Target="fontTable.xml" Id="rId2" /><Relationship Type="http://schemas.openxmlformats.org/officeDocument/2006/relationships/styles" Target="styles.xml" Id="rId3" /><Relationship Type="http://schemas.openxmlformats.org/officeDocument/2006/relationships/header" Target="header1.xml" Id="rId4" /><Relationship Type="http://schemas.openxmlformats.org/officeDocument/2006/relationships/footer" Target="footer1.xml" Id="rId5" /><Relationship Type="http://schemas.openxmlformats.org/officeDocument/2006/relationships/theme" Target="theme/theme1.xml" Id="rId6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Kelli Holmes</lastModifiedBy>
  <dcterms:modified xsi:type="dcterms:W3CDTF">2025-07-20T02:01:30.1298541Z</dcterms:modified>
</coreProperties>
</file>